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3A4" w:rsidRPr="004C306B" w:rsidRDefault="00D443A4" w:rsidP="00D443A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  <w:r w:rsidRPr="004C306B">
        <w:rPr>
          <w:rFonts w:ascii="Arial" w:eastAsia="Times New Roman" w:hAnsi="Arial" w:cs="Arial"/>
          <w:sz w:val="24"/>
          <w:szCs w:val="26"/>
          <w:lang w:eastAsia="ru-RU"/>
        </w:rPr>
        <w:t>А Д М И Н И С Т Р А Ц И Я</w:t>
      </w:r>
    </w:p>
    <w:p w:rsidR="00D443A4" w:rsidRPr="004C306B" w:rsidRDefault="00D443A4" w:rsidP="00D443A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  <w:r w:rsidRPr="004C306B">
        <w:rPr>
          <w:rFonts w:ascii="Arial" w:eastAsia="Times New Roman" w:hAnsi="Arial" w:cs="Arial"/>
          <w:sz w:val="24"/>
          <w:szCs w:val="26"/>
          <w:lang w:eastAsia="ru-RU"/>
        </w:rPr>
        <w:t>ОЛЬХОВСКОГО МУНИЦИПАЛЬНОГО РАЙОНА</w:t>
      </w:r>
    </w:p>
    <w:p w:rsidR="00D443A4" w:rsidRPr="004C306B" w:rsidRDefault="00D443A4" w:rsidP="00D443A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  <w:r w:rsidRPr="004C306B">
        <w:rPr>
          <w:rFonts w:ascii="Arial" w:eastAsia="Times New Roman" w:hAnsi="Arial" w:cs="Arial"/>
          <w:sz w:val="24"/>
          <w:szCs w:val="26"/>
          <w:lang w:eastAsia="ru-RU"/>
        </w:rPr>
        <w:t xml:space="preserve"> ВОЛГОГРАДСКОЙ ОБЛАСТИ</w:t>
      </w:r>
    </w:p>
    <w:p w:rsidR="00D443A4" w:rsidRPr="004C306B" w:rsidRDefault="00D443A4" w:rsidP="00D443A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  <w:r w:rsidRPr="004C306B">
        <w:rPr>
          <w:rFonts w:ascii="Arial" w:eastAsia="Times New Roman" w:hAnsi="Arial" w:cs="Arial"/>
          <w:sz w:val="24"/>
          <w:szCs w:val="26"/>
          <w:lang w:eastAsia="ru-RU"/>
        </w:rPr>
        <w:t>__________________________________________________________</w:t>
      </w:r>
    </w:p>
    <w:p w:rsidR="00D443A4" w:rsidRPr="004C306B" w:rsidRDefault="00D443A4" w:rsidP="00D443A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  <w:r w:rsidRPr="004C306B">
        <w:rPr>
          <w:rFonts w:ascii="Arial" w:eastAsia="Times New Roman" w:hAnsi="Arial" w:cs="Arial"/>
          <w:sz w:val="24"/>
          <w:szCs w:val="26"/>
          <w:lang w:eastAsia="ru-RU"/>
        </w:rPr>
        <w:t>П О С Т А Н О В Л Е Н И Е</w:t>
      </w:r>
    </w:p>
    <w:p w:rsidR="00D443A4" w:rsidRPr="004C306B" w:rsidRDefault="00D443A4" w:rsidP="00D443A4">
      <w:pPr>
        <w:spacing w:after="0" w:line="240" w:lineRule="auto"/>
        <w:rPr>
          <w:rFonts w:ascii="Arial" w:eastAsia="Times New Roman" w:hAnsi="Arial" w:cs="Arial"/>
          <w:sz w:val="24"/>
          <w:szCs w:val="26"/>
          <w:lang w:eastAsia="ru-RU"/>
        </w:rPr>
      </w:pPr>
    </w:p>
    <w:p w:rsidR="00D443A4" w:rsidRPr="004C306B" w:rsidRDefault="00D443A4" w:rsidP="00D443A4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Cs w:val="24"/>
          <w:lang w:eastAsia="ru-RU"/>
        </w:rPr>
      </w:pPr>
      <w:r w:rsidRPr="004C306B">
        <w:rPr>
          <w:rFonts w:ascii="Arial" w:eastAsia="Times New Roman" w:hAnsi="Arial" w:cs="Arial"/>
          <w:sz w:val="24"/>
          <w:szCs w:val="26"/>
          <w:lang w:eastAsia="ar-SA"/>
        </w:rPr>
        <w:t>от 20.05.2026 г. №348</w:t>
      </w:r>
      <w:r w:rsidRPr="004C306B">
        <w:rPr>
          <w:rFonts w:ascii="Arial" w:eastAsia="Times New Roman" w:hAnsi="Arial" w:cs="Arial"/>
          <w:bCs/>
          <w:szCs w:val="24"/>
          <w:lang w:eastAsia="ru-RU"/>
        </w:rPr>
        <w:t xml:space="preserve">                                             </w:t>
      </w:r>
    </w:p>
    <w:p w:rsidR="00D443A4" w:rsidRPr="004C306B" w:rsidRDefault="00D443A4" w:rsidP="00D443A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8"/>
          <w:lang w:eastAsia="ru-RU"/>
        </w:rPr>
      </w:pPr>
      <w:r w:rsidRPr="004C306B">
        <w:rPr>
          <w:rFonts w:ascii="Arial" w:eastAsia="Times New Roman" w:hAnsi="Arial" w:cs="Arial"/>
          <w:bCs/>
          <w:sz w:val="24"/>
          <w:szCs w:val="28"/>
          <w:lang w:eastAsia="ru-RU"/>
        </w:rPr>
        <w:t>О внесении изменений в постановление</w:t>
      </w:r>
    </w:p>
    <w:p w:rsidR="00D443A4" w:rsidRPr="004C306B" w:rsidRDefault="00D443A4" w:rsidP="00D443A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8"/>
          <w:lang w:eastAsia="ru-RU"/>
        </w:rPr>
      </w:pPr>
      <w:r w:rsidRPr="004C306B">
        <w:rPr>
          <w:rFonts w:ascii="Arial" w:eastAsia="Times New Roman" w:hAnsi="Arial" w:cs="Arial"/>
          <w:bCs/>
          <w:sz w:val="24"/>
          <w:szCs w:val="28"/>
          <w:lang w:eastAsia="ru-RU"/>
        </w:rPr>
        <w:t xml:space="preserve">№ 295 от 30.04.2026 года «Об исполнении </w:t>
      </w:r>
    </w:p>
    <w:p w:rsidR="00D443A4" w:rsidRPr="004C306B" w:rsidRDefault="00D443A4" w:rsidP="00D443A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8"/>
          <w:lang w:eastAsia="ru-RU"/>
        </w:rPr>
      </w:pPr>
      <w:r w:rsidRPr="004C306B">
        <w:rPr>
          <w:rFonts w:ascii="Arial" w:eastAsia="Times New Roman" w:hAnsi="Arial" w:cs="Arial"/>
          <w:bCs/>
          <w:sz w:val="24"/>
          <w:szCs w:val="28"/>
          <w:lang w:eastAsia="ru-RU"/>
        </w:rPr>
        <w:t>бюджета Ольховского муниципального района</w:t>
      </w:r>
    </w:p>
    <w:p w:rsidR="00D443A4" w:rsidRPr="004C306B" w:rsidRDefault="00D443A4" w:rsidP="00D443A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8"/>
          <w:lang w:eastAsia="ru-RU"/>
        </w:rPr>
      </w:pPr>
      <w:r w:rsidRPr="004C306B">
        <w:rPr>
          <w:rFonts w:ascii="Arial" w:eastAsia="Times New Roman" w:hAnsi="Arial" w:cs="Arial"/>
          <w:bCs/>
          <w:sz w:val="24"/>
          <w:szCs w:val="28"/>
          <w:lang w:eastAsia="ru-RU"/>
        </w:rPr>
        <w:t>Волгоградской области за 1 квартал 2026 года»</w:t>
      </w:r>
    </w:p>
    <w:p w:rsidR="00D443A4" w:rsidRPr="004C306B" w:rsidRDefault="00D443A4" w:rsidP="00D443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</w:p>
    <w:p w:rsidR="00D443A4" w:rsidRPr="004C306B" w:rsidRDefault="00D443A4" w:rsidP="00D443A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4C306B">
        <w:rPr>
          <w:rFonts w:ascii="Arial" w:eastAsia="Times New Roman" w:hAnsi="Arial" w:cs="Arial"/>
          <w:sz w:val="24"/>
          <w:szCs w:val="28"/>
          <w:lang w:eastAsia="ru-RU"/>
        </w:rPr>
        <w:t>В соответствии с заключением Контрольно-счетного органа Ольховского муниципального района о результатах проведенной экспертизы отчета об исполнении бюджета Ольховского муниципального района Волгоградской области за 1 квартал 2026 года № 01-14/19 от 08.05.2025 года Администрация Ольховского муниципального района Волгоградской области</w:t>
      </w:r>
    </w:p>
    <w:p w:rsidR="00D443A4" w:rsidRPr="004C306B" w:rsidRDefault="00D443A4" w:rsidP="00D443A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4C306B">
        <w:rPr>
          <w:rFonts w:ascii="Arial" w:eastAsia="Times New Roman" w:hAnsi="Arial" w:cs="Arial"/>
          <w:sz w:val="24"/>
          <w:szCs w:val="28"/>
          <w:lang w:eastAsia="ru-RU"/>
        </w:rPr>
        <w:t>ПОСТАНОВЛЯЕТ:</w:t>
      </w:r>
    </w:p>
    <w:p w:rsidR="00D443A4" w:rsidRPr="004C306B" w:rsidRDefault="00D443A4" w:rsidP="00D443A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4C306B">
        <w:rPr>
          <w:rFonts w:ascii="Arial" w:eastAsia="Times New Roman" w:hAnsi="Arial" w:cs="Arial"/>
          <w:sz w:val="24"/>
          <w:szCs w:val="28"/>
          <w:lang w:eastAsia="ru-RU"/>
        </w:rPr>
        <w:t xml:space="preserve">1.Внести следующие изменения в постановление Администрации Ольховского муниципального района Волгоградской области № 295 от 30.04.2026 года «Об исполнении бюджета Ольховского муниципального района Волгоградской области за 1 квартал 2026 года»: </w:t>
      </w:r>
    </w:p>
    <w:p w:rsidR="00D443A4" w:rsidRPr="004C306B" w:rsidRDefault="00D443A4" w:rsidP="00D443A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4C306B">
        <w:rPr>
          <w:rFonts w:ascii="Arial" w:eastAsia="Times New Roman" w:hAnsi="Arial" w:cs="Arial"/>
          <w:sz w:val="24"/>
          <w:szCs w:val="28"/>
          <w:lang w:eastAsia="ru-RU"/>
        </w:rPr>
        <w:t>строку отчета «913 202 29999 05 0000 150» в графе 4 «1641,5» считать «1640,0»;</w:t>
      </w:r>
    </w:p>
    <w:p w:rsidR="00D443A4" w:rsidRPr="004C306B" w:rsidRDefault="00D443A4" w:rsidP="00D443A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4C306B">
        <w:rPr>
          <w:rFonts w:ascii="Arial" w:eastAsia="Times New Roman" w:hAnsi="Arial" w:cs="Arial"/>
          <w:sz w:val="24"/>
          <w:szCs w:val="28"/>
          <w:lang w:eastAsia="ru-RU"/>
        </w:rPr>
        <w:t>строку отчета «913 202 25304 05 0000 150» в графе 4 «1640,0» считать «1641,5»;</w:t>
      </w:r>
    </w:p>
    <w:p w:rsidR="00D443A4" w:rsidRPr="004C306B" w:rsidRDefault="00D443A4" w:rsidP="00D443A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4C306B">
        <w:rPr>
          <w:rFonts w:ascii="Arial" w:eastAsia="Times New Roman" w:hAnsi="Arial" w:cs="Arial"/>
          <w:sz w:val="24"/>
          <w:szCs w:val="28"/>
          <w:lang w:eastAsia="ru-RU"/>
        </w:rPr>
        <w:t>строку отчета «Национальная экономика» в графе 4 «2015,3» считать «2015,1»;</w:t>
      </w:r>
    </w:p>
    <w:p w:rsidR="00D443A4" w:rsidRPr="004C306B" w:rsidRDefault="00D443A4" w:rsidP="00D443A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4C306B">
        <w:rPr>
          <w:rFonts w:ascii="Arial" w:eastAsia="Times New Roman" w:hAnsi="Arial" w:cs="Arial"/>
          <w:sz w:val="24"/>
          <w:szCs w:val="28"/>
          <w:lang w:eastAsia="ru-RU"/>
        </w:rPr>
        <w:t>строку отчета «Дорожное хозяйство (дорожные фонды)» в графе 4 «893,7» считать «893,6»;</w:t>
      </w:r>
    </w:p>
    <w:p w:rsidR="00D443A4" w:rsidRPr="004C306B" w:rsidRDefault="00D443A4" w:rsidP="00D443A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4C306B">
        <w:rPr>
          <w:rFonts w:ascii="Arial" w:eastAsia="Times New Roman" w:hAnsi="Arial" w:cs="Arial"/>
          <w:sz w:val="24"/>
          <w:szCs w:val="28"/>
          <w:lang w:eastAsia="ru-RU"/>
        </w:rPr>
        <w:t>строку отчета «Другие вопросы в области национальной экономики» в графе 4 «507,3» считать «507,2»;</w:t>
      </w:r>
    </w:p>
    <w:p w:rsidR="00D443A4" w:rsidRPr="004C306B" w:rsidRDefault="00D443A4" w:rsidP="00D443A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4C306B">
        <w:rPr>
          <w:rFonts w:ascii="Arial" w:eastAsia="Times New Roman" w:hAnsi="Arial" w:cs="Arial"/>
          <w:sz w:val="24"/>
          <w:szCs w:val="28"/>
          <w:lang w:eastAsia="ru-RU"/>
        </w:rPr>
        <w:t>строку отчета «ИТОГО» в графе 4 «113763,8» считать «113763,6»;</w:t>
      </w:r>
    </w:p>
    <w:p w:rsidR="00D443A4" w:rsidRPr="004C306B" w:rsidRDefault="00D443A4" w:rsidP="00D443A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4C306B">
        <w:rPr>
          <w:rFonts w:ascii="Arial" w:eastAsia="Times New Roman" w:hAnsi="Arial" w:cs="Arial"/>
          <w:sz w:val="24"/>
          <w:szCs w:val="28"/>
          <w:lang w:eastAsia="ru-RU"/>
        </w:rPr>
        <w:t>строка отчета «ПРОФИЦИТ» в графе 4 «9374,3» считать «9374,5».</w:t>
      </w:r>
    </w:p>
    <w:p w:rsidR="00D443A4" w:rsidRPr="004C306B" w:rsidRDefault="00D443A4" w:rsidP="00D443A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4C306B">
        <w:rPr>
          <w:rFonts w:ascii="Arial" w:eastAsia="Times New Roman" w:hAnsi="Arial" w:cs="Arial"/>
          <w:sz w:val="24"/>
          <w:szCs w:val="28"/>
          <w:lang w:eastAsia="ru-RU"/>
        </w:rPr>
        <w:t xml:space="preserve">2. Контроль за исполнением постановления возложить на заместителя Главы Ольховского муниципального района И.П. </w:t>
      </w:r>
      <w:proofErr w:type="spellStart"/>
      <w:r w:rsidRPr="004C306B">
        <w:rPr>
          <w:rFonts w:ascii="Arial" w:eastAsia="Times New Roman" w:hAnsi="Arial" w:cs="Arial"/>
          <w:sz w:val="24"/>
          <w:szCs w:val="28"/>
          <w:lang w:eastAsia="ru-RU"/>
        </w:rPr>
        <w:t>Прошакову</w:t>
      </w:r>
      <w:proofErr w:type="spellEnd"/>
      <w:r w:rsidRPr="004C306B">
        <w:rPr>
          <w:rFonts w:ascii="Arial" w:eastAsia="Times New Roman" w:hAnsi="Arial" w:cs="Arial"/>
          <w:sz w:val="24"/>
          <w:szCs w:val="28"/>
          <w:lang w:eastAsia="ru-RU"/>
        </w:rPr>
        <w:t>.</w:t>
      </w:r>
    </w:p>
    <w:p w:rsidR="00D443A4" w:rsidRPr="004C306B" w:rsidRDefault="00D443A4" w:rsidP="00D443A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4C306B">
        <w:rPr>
          <w:rFonts w:ascii="Arial" w:eastAsia="Times New Roman" w:hAnsi="Arial" w:cs="Arial"/>
          <w:sz w:val="24"/>
          <w:szCs w:val="28"/>
          <w:lang w:eastAsia="ru-RU"/>
        </w:rPr>
        <w:t>3. Настоящее постановление вступает в силу со дня официального обнародования.</w:t>
      </w:r>
    </w:p>
    <w:p w:rsidR="00D443A4" w:rsidRPr="004C306B" w:rsidRDefault="00D443A4" w:rsidP="00D443A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8"/>
          <w:lang w:eastAsia="ru-RU"/>
        </w:rPr>
      </w:pPr>
    </w:p>
    <w:p w:rsidR="00D443A4" w:rsidRPr="004C306B" w:rsidRDefault="00D443A4" w:rsidP="00D443A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8"/>
          <w:lang w:eastAsia="ru-RU"/>
        </w:rPr>
      </w:pPr>
    </w:p>
    <w:p w:rsidR="00D443A4" w:rsidRPr="004C306B" w:rsidRDefault="00D443A4" w:rsidP="00D443A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8"/>
          <w:lang w:eastAsia="ru-RU"/>
        </w:rPr>
      </w:pPr>
    </w:p>
    <w:p w:rsidR="00D443A4" w:rsidRPr="004C306B" w:rsidRDefault="00D443A4" w:rsidP="00D443A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8"/>
          <w:lang w:eastAsia="ru-RU"/>
        </w:rPr>
      </w:pPr>
      <w:proofErr w:type="spellStart"/>
      <w:r w:rsidRPr="004C306B">
        <w:rPr>
          <w:rFonts w:ascii="Arial" w:eastAsia="Times New Roman" w:hAnsi="Arial" w:cs="Arial"/>
          <w:sz w:val="24"/>
          <w:szCs w:val="28"/>
          <w:lang w:eastAsia="ru-RU"/>
        </w:rPr>
        <w:t>И.о</w:t>
      </w:r>
      <w:proofErr w:type="spellEnd"/>
      <w:r w:rsidRPr="004C306B">
        <w:rPr>
          <w:rFonts w:ascii="Arial" w:eastAsia="Times New Roman" w:hAnsi="Arial" w:cs="Arial"/>
          <w:sz w:val="24"/>
          <w:szCs w:val="28"/>
          <w:lang w:eastAsia="ru-RU"/>
        </w:rPr>
        <w:t xml:space="preserve">. Главы Ольховского </w:t>
      </w:r>
    </w:p>
    <w:p w:rsidR="00D443A4" w:rsidRPr="004C306B" w:rsidRDefault="00D443A4" w:rsidP="00D443A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8"/>
          <w:lang w:eastAsia="ru-RU"/>
        </w:rPr>
      </w:pPr>
      <w:r w:rsidRPr="004C306B">
        <w:rPr>
          <w:rFonts w:ascii="Arial" w:eastAsia="Times New Roman" w:hAnsi="Arial" w:cs="Arial"/>
          <w:sz w:val="24"/>
          <w:szCs w:val="28"/>
          <w:lang w:eastAsia="ru-RU"/>
        </w:rPr>
        <w:t xml:space="preserve">муниципального района                                                                И.П. </w:t>
      </w:r>
      <w:proofErr w:type="spellStart"/>
      <w:r w:rsidRPr="004C306B">
        <w:rPr>
          <w:rFonts w:ascii="Arial" w:eastAsia="Times New Roman" w:hAnsi="Arial" w:cs="Arial"/>
          <w:sz w:val="24"/>
          <w:szCs w:val="28"/>
          <w:lang w:eastAsia="ru-RU"/>
        </w:rPr>
        <w:t>Прошакова</w:t>
      </w:r>
      <w:proofErr w:type="spellEnd"/>
    </w:p>
    <w:p w:rsidR="00D443A4" w:rsidRPr="004C306B" w:rsidRDefault="00D443A4" w:rsidP="00D443A4">
      <w:pPr>
        <w:spacing w:after="0" w:line="240" w:lineRule="auto"/>
        <w:rPr>
          <w:rFonts w:ascii="Arial" w:eastAsia="Times New Roman" w:hAnsi="Arial" w:cs="Arial"/>
          <w:szCs w:val="24"/>
          <w:lang w:eastAsia="ru-RU"/>
        </w:rPr>
      </w:pPr>
    </w:p>
    <w:p w:rsidR="003A70A8" w:rsidRDefault="004C306B" w:rsidP="00C6099A">
      <w:pPr>
        <w:rPr>
          <w:rFonts w:ascii="Arial" w:hAnsi="Arial" w:cs="Arial"/>
          <w:sz w:val="20"/>
        </w:rPr>
      </w:pPr>
    </w:p>
    <w:p w:rsidR="004C306B" w:rsidRPr="004C306B" w:rsidRDefault="004C306B" w:rsidP="00C6099A">
      <w:pPr>
        <w:rPr>
          <w:rFonts w:ascii="Arial" w:hAnsi="Arial" w:cs="Arial"/>
          <w:sz w:val="24"/>
        </w:rPr>
      </w:pPr>
      <w:bookmarkStart w:id="0" w:name="_GoBack"/>
      <w:bookmarkEnd w:id="0"/>
    </w:p>
    <w:sectPr w:rsidR="004C306B" w:rsidRPr="004C306B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4C306B"/>
    <w:rsid w:val="006B2319"/>
    <w:rsid w:val="00703BCE"/>
    <w:rsid w:val="00732B45"/>
    <w:rsid w:val="00901850"/>
    <w:rsid w:val="009427B1"/>
    <w:rsid w:val="00B16E5E"/>
    <w:rsid w:val="00C6099A"/>
    <w:rsid w:val="00D4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3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2026-05-20T11:29:00Z</dcterms:created>
  <dcterms:modified xsi:type="dcterms:W3CDTF">2026-05-28T11:12:00Z</dcterms:modified>
</cp:coreProperties>
</file>